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62A11869" w:rsidR="001947EB" w:rsidRPr="002D6927" w:rsidRDefault="00F73E19">
            <w:pPr>
              <w:widowControl w:val="0"/>
              <w:spacing w:line="276" w:lineRule="auto"/>
              <w:rPr>
                <w:rFonts w:eastAsia="Calibri" w:cstheme="minorHAnsi"/>
                <w:sz w:val="22"/>
                <w:szCs w:val="22"/>
                <w:lang w:eastAsia="en-US" w:bidi="ar-SA"/>
              </w:rPr>
            </w:pPr>
            <w:r w:rsidRPr="00F73E19">
              <w:rPr>
                <w:rFonts w:eastAsia="Calibri" w:cstheme="minorHAnsi"/>
                <w:sz w:val="22"/>
                <w:szCs w:val="22"/>
                <w:lang w:eastAsia="en-US" w:bidi="ar-SA"/>
              </w:rPr>
              <w:t xml:space="preserve">Elektronisches Laborjournal – eLabFTW – </w:t>
            </w:r>
            <w:r w:rsidR="00745620" w:rsidRPr="00745620">
              <w:rPr>
                <w:rFonts w:eastAsia="Calibri" w:cstheme="minorHAnsi"/>
                <w:sz w:val="22"/>
                <w:szCs w:val="22"/>
                <w:lang w:eastAsia="en-US" w:bidi="ar-SA"/>
              </w:rPr>
              <w:t>DC06_a-003-a 2022-03-11</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51C21582" w:rsidR="001947EB" w:rsidRPr="002D6927" w:rsidRDefault="00F73E19">
            <w:pPr>
              <w:pStyle w:val="Listenabsatz"/>
              <w:widowControl w:val="0"/>
              <w:numPr>
                <w:ilvl w:val="0"/>
                <w:numId w:val="1"/>
              </w:numPr>
              <w:spacing w:after="0" w:line="276" w:lineRule="auto"/>
              <w:rPr>
                <w:rFonts w:eastAsia="Calibri" w:cstheme="minorHAnsi"/>
                <w:sz w:val="22"/>
                <w:szCs w:val="22"/>
                <w:lang w:eastAsia="en-US" w:bidi="ar-SA"/>
              </w:rPr>
            </w:pPr>
            <w:proofErr w:type="spellStart"/>
            <w:r w:rsidRPr="00F73E19">
              <w:rPr>
                <w:rFonts w:eastAsia="Calibri" w:cstheme="minorHAnsi"/>
                <w:sz w:val="22"/>
                <w:szCs w:val="22"/>
                <w:lang w:eastAsia="en-US" w:bidi="ar-SA"/>
              </w:rPr>
              <w:t>elabFTW</w:t>
            </w:r>
            <w:proofErr w:type="spellEnd"/>
            <w:r w:rsidRPr="00F73E19">
              <w:rPr>
                <w:rFonts w:eastAsia="Calibri" w:cstheme="minorHAnsi"/>
                <w:sz w:val="22"/>
                <w:szCs w:val="22"/>
                <w:lang w:eastAsia="en-US" w:bidi="ar-SA"/>
              </w:rPr>
              <w:t xml:space="preserve"> – </w:t>
            </w:r>
            <w:r w:rsidR="00493214" w:rsidRPr="00493214">
              <w:rPr>
                <w:rFonts w:eastAsia="Calibri" w:cstheme="minorHAnsi"/>
                <w:sz w:val="22"/>
                <w:szCs w:val="22"/>
                <w:lang w:eastAsia="en-US" w:bidi="ar-SA"/>
              </w:rPr>
              <w:t>Bearbeiten eines Experiments - Dateien und Bilder</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1E08FB7" w:rsidR="001947EB" w:rsidRPr="002D6927" w:rsidRDefault="0080485E" w:rsidP="0080485E">
            <w:pPr>
              <w:widowControl w:val="0"/>
              <w:spacing w:line="276" w:lineRule="auto"/>
              <w:ind w:left="709" w:hanging="709"/>
              <w:rPr>
                <w:rFonts w:eastAsia="Calibri" w:cstheme="minorHAnsi"/>
                <w:sz w:val="22"/>
                <w:szCs w:val="22"/>
                <w:lang w:eastAsia="en-US" w:bidi="ar-SA"/>
              </w:rPr>
            </w:pPr>
            <w:proofErr w:type="spellStart"/>
            <w:r w:rsidRPr="0080485E">
              <w:rPr>
                <w:rFonts w:eastAsia="Calibri" w:cstheme="minorHAnsi"/>
                <w:sz w:val="22"/>
                <w:szCs w:val="22"/>
                <w:lang w:eastAsia="en-US" w:bidi="ar-SA"/>
              </w:rPr>
              <w:t>Hackradt</w:t>
            </w:r>
            <w:proofErr w:type="spellEnd"/>
            <w:r w:rsidRPr="0080485E">
              <w:rPr>
                <w:rFonts w:eastAsia="Calibri" w:cstheme="minorHAnsi"/>
                <w:sz w:val="22"/>
                <w:szCs w:val="22"/>
                <w:lang w:eastAsia="en-US" w:bidi="ar-SA"/>
              </w:rPr>
              <w: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4911D185" w:rsidR="001947EB" w:rsidRPr="002D6927" w:rsidRDefault="0080485E">
            <w:pPr>
              <w:widowControl w:val="0"/>
              <w:spacing w:line="276" w:lineRule="auto"/>
              <w:rPr>
                <w:rFonts w:eastAsia="Calibri" w:cstheme="minorHAnsi"/>
                <w:sz w:val="22"/>
                <w:szCs w:val="22"/>
                <w:lang w:eastAsia="en-US" w:bidi="ar-SA"/>
              </w:rPr>
            </w:pPr>
            <w:r w:rsidRPr="0080485E">
              <w:rPr>
                <w:rFonts w:eastAsia="Calibri" w:cstheme="minorHAnsi"/>
                <w:sz w:val="22"/>
                <w:szCs w:val="22"/>
                <w:lang w:eastAsia="en-US" w:bidi="ar-SA"/>
              </w:rPr>
              <w:t>2022.03.</w:t>
            </w:r>
            <w:r w:rsidR="00745620">
              <w:rPr>
                <w:rFonts w:eastAsia="Calibri" w:cstheme="minorHAnsi"/>
                <w:sz w:val="22"/>
                <w:szCs w:val="22"/>
                <w:lang w:eastAsia="en-US" w:bidi="ar-SA"/>
              </w:rPr>
              <w:t>11</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1DEAB45E" w:rsidR="001947EB" w:rsidRPr="002D6927" w:rsidRDefault="00493214">
            <w:pPr>
              <w:widowControl w:val="0"/>
              <w:spacing w:line="276" w:lineRule="auto"/>
              <w:rPr>
                <w:rFonts w:cstheme="minorHAnsi"/>
              </w:rPr>
            </w:pPr>
            <w:r w:rsidRPr="00493214">
              <w:rPr>
                <w:rFonts w:eastAsia="Calibri" w:cstheme="minorHAnsi"/>
                <w:sz w:val="22"/>
                <w:szCs w:val="22"/>
                <w:lang w:eastAsia="en-US" w:bidi="ar-SA"/>
              </w:rPr>
              <w:t>Die Studierenden können im Bearbeitungsmodus Dateien und Bilder an Ihre Protokolle anhängen, bearbeiten und erstellen.</w:t>
            </w:r>
          </w:p>
        </w:tc>
      </w:tr>
    </w:tbl>
    <w:p w14:paraId="60ECD1B7" w14:textId="77777777" w:rsidR="001947EB" w:rsidRPr="002D6927" w:rsidRDefault="001947EB">
      <w:pPr>
        <w:rPr>
          <w:rFonts w:cstheme="minorHAnsi"/>
        </w:rPr>
      </w:pPr>
    </w:p>
    <w:p w14:paraId="783653AF" w14:textId="65EE6DC2" w:rsidR="001947EB" w:rsidRDefault="00D407C5">
      <w:pPr>
        <w:pStyle w:val="berschrift2"/>
        <w:spacing w:after="120"/>
        <w:rPr>
          <w:rFonts w:cstheme="minorHAnsi"/>
        </w:rPr>
      </w:pPr>
      <w:r w:rsidRPr="002D6927">
        <w:rPr>
          <w:rFonts w:cstheme="minorHAnsi"/>
        </w:rPr>
        <w:t>Skript</w:t>
      </w:r>
    </w:p>
    <w:tbl>
      <w:tblPr>
        <w:tblStyle w:val="Tabellenraster"/>
        <w:tblW w:w="0" w:type="auto"/>
        <w:tblInd w:w="421" w:type="dxa"/>
        <w:tblLook w:val="04A0" w:firstRow="1" w:lastRow="0" w:firstColumn="1" w:lastColumn="0" w:noHBand="0" w:noVBand="1"/>
      </w:tblPr>
      <w:tblGrid>
        <w:gridCol w:w="524"/>
        <w:gridCol w:w="2979"/>
        <w:gridCol w:w="7986"/>
        <w:gridCol w:w="2410"/>
      </w:tblGrid>
      <w:tr w:rsidR="00493214" w14:paraId="616823FF" w14:textId="77777777" w:rsidTr="00493214">
        <w:tc>
          <w:tcPr>
            <w:tcW w:w="516" w:type="dxa"/>
          </w:tcPr>
          <w:p w14:paraId="73F92523" w14:textId="77777777" w:rsidR="00493214" w:rsidRPr="00493214" w:rsidRDefault="00493214" w:rsidP="009307AE">
            <w:pPr>
              <w:rPr>
                <w:b/>
              </w:rPr>
            </w:pPr>
            <w:r w:rsidRPr="00493214">
              <w:rPr>
                <w:b/>
              </w:rPr>
              <w:t>Nr.</w:t>
            </w:r>
          </w:p>
        </w:tc>
        <w:tc>
          <w:tcPr>
            <w:tcW w:w="2979" w:type="dxa"/>
          </w:tcPr>
          <w:p w14:paraId="3812ACEC" w14:textId="748FC85F" w:rsidR="00493214" w:rsidRPr="00493214" w:rsidRDefault="00493214" w:rsidP="009307AE">
            <w:pPr>
              <w:rPr>
                <w:b/>
              </w:rPr>
            </w:pPr>
            <w:r w:rsidRPr="00493214">
              <w:rPr>
                <w:b/>
              </w:rPr>
              <w:t>Medi</w:t>
            </w:r>
            <w:r w:rsidRPr="00493214">
              <w:rPr>
                <w:b/>
              </w:rPr>
              <w:t>um</w:t>
            </w:r>
          </w:p>
        </w:tc>
        <w:tc>
          <w:tcPr>
            <w:tcW w:w="7986" w:type="dxa"/>
          </w:tcPr>
          <w:p w14:paraId="3F80A14B" w14:textId="1EDED3B1" w:rsidR="00493214" w:rsidRPr="00493214" w:rsidRDefault="00493214" w:rsidP="009307AE">
            <w:pPr>
              <w:rPr>
                <w:b/>
              </w:rPr>
            </w:pPr>
            <w:r w:rsidRPr="00493214">
              <w:rPr>
                <w:b/>
              </w:rPr>
              <w:t xml:space="preserve">Gesprochener Text </w:t>
            </w:r>
          </w:p>
        </w:tc>
        <w:tc>
          <w:tcPr>
            <w:tcW w:w="2410" w:type="dxa"/>
          </w:tcPr>
          <w:p w14:paraId="750524F8" w14:textId="77777777" w:rsidR="00493214" w:rsidRPr="00493214" w:rsidRDefault="00493214" w:rsidP="009307AE">
            <w:pPr>
              <w:rPr>
                <w:b/>
              </w:rPr>
            </w:pPr>
            <w:r w:rsidRPr="00493214">
              <w:rPr>
                <w:b/>
              </w:rPr>
              <w:t>Kommentar</w:t>
            </w:r>
          </w:p>
        </w:tc>
      </w:tr>
      <w:tr w:rsidR="00493214" w14:paraId="144007DD" w14:textId="77777777" w:rsidTr="00493214">
        <w:tc>
          <w:tcPr>
            <w:tcW w:w="516" w:type="dxa"/>
          </w:tcPr>
          <w:p w14:paraId="7339C8AC" w14:textId="77777777" w:rsidR="00493214" w:rsidRDefault="00493214" w:rsidP="009307AE">
            <w:r>
              <w:t>1</w:t>
            </w:r>
          </w:p>
        </w:tc>
        <w:tc>
          <w:tcPr>
            <w:tcW w:w="2979" w:type="dxa"/>
          </w:tcPr>
          <w:p w14:paraId="0AD462ED" w14:textId="77777777" w:rsidR="00493214" w:rsidRDefault="00493214" w:rsidP="009307AE">
            <w:r>
              <w:t>Teaser/Intro</w:t>
            </w:r>
          </w:p>
        </w:tc>
        <w:tc>
          <w:tcPr>
            <w:tcW w:w="7986" w:type="dxa"/>
          </w:tcPr>
          <w:p w14:paraId="10E3DC11" w14:textId="77777777" w:rsidR="00493214" w:rsidRDefault="00493214" w:rsidP="009307AE">
            <w:pPr>
              <w:rPr>
                <w:i/>
              </w:rPr>
            </w:pPr>
            <w:r>
              <w:rPr>
                <w:i/>
              </w:rPr>
              <w:t>eLabFTW - Bearbeiten eines Experiments - Dateien und Bilder</w:t>
            </w:r>
          </w:p>
        </w:tc>
        <w:tc>
          <w:tcPr>
            <w:tcW w:w="2410" w:type="dxa"/>
          </w:tcPr>
          <w:p w14:paraId="549C88FC" w14:textId="77777777" w:rsidR="00493214" w:rsidRDefault="00493214" w:rsidP="009307AE">
            <w:r>
              <w:t>-</w:t>
            </w:r>
          </w:p>
        </w:tc>
      </w:tr>
      <w:tr w:rsidR="00493214" w14:paraId="0BA4049A" w14:textId="77777777" w:rsidTr="00493214">
        <w:tc>
          <w:tcPr>
            <w:tcW w:w="516" w:type="dxa"/>
          </w:tcPr>
          <w:p w14:paraId="777A545E" w14:textId="77777777" w:rsidR="00493214" w:rsidRDefault="00493214" w:rsidP="009307AE">
            <w:r>
              <w:t>2</w:t>
            </w:r>
          </w:p>
        </w:tc>
        <w:tc>
          <w:tcPr>
            <w:tcW w:w="2979" w:type="dxa"/>
          </w:tcPr>
          <w:p w14:paraId="2B0384FF" w14:textId="77777777" w:rsidR="00493214" w:rsidRDefault="00493214" w:rsidP="009307AE">
            <w:pPr>
              <w:rPr>
                <w:lang w:bidi="ar-SA"/>
              </w:rPr>
            </w:pPr>
            <w:r>
              <w:rPr>
                <w:lang w:bidi="ar-SA"/>
              </w:rPr>
              <w:t xml:space="preserve">Greenscreen </w:t>
            </w:r>
          </w:p>
        </w:tc>
        <w:tc>
          <w:tcPr>
            <w:tcW w:w="7986" w:type="dxa"/>
          </w:tcPr>
          <w:p w14:paraId="41120560" w14:textId="77777777" w:rsidR="00493214" w:rsidRDefault="00493214" w:rsidP="009307AE">
            <w:r>
              <w:t>Hallo,</w:t>
            </w:r>
          </w:p>
          <w:p w14:paraId="6B650C70" w14:textId="77777777" w:rsidR="00493214" w:rsidRDefault="00493214" w:rsidP="009307AE">
            <w:r>
              <w:t xml:space="preserve">in diesem DigiChem-Video lernst du, wie du </w:t>
            </w:r>
            <w:bookmarkStart w:id="0" w:name="_GoBack"/>
            <w:bookmarkEnd w:id="0"/>
            <w:r>
              <w:t>Dateien und Bilder in einem Experiment verknüpfst Damit kannst du zum Beispiel ablaufende Reaktion detailliert dokumentieren.</w:t>
            </w:r>
          </w:p>
        </w:tc>
        <w:tc>
          <w:tcPr>
            <w:tcW w:w="2410" w:type="dxa"/>
          </w:tcPr>
          <w:p w14:paraId="3F28647E" w14:textId="77777777" w:rsidR="00493214" w:rsidRDefault="00493214" w:rsidP="009307AE"/>
        </w:tc>
      </w:tr>
      <w:tr w:rsidR="00493214" w14:paraId="4C02ECCA" w14:textId="77777777" w:rsidTr="00493214">
        <w:tc>
          <w:tcPr>
            <w:tcW w:w="516" w:type="dxa"/>
          </w:tcPr>
          <w:p w14:paraId="2E513EB8" w14:textId="77777777" w:rsidR="00493214" w:rsidRDefault="00493214" w:rsidP="009307AE">
            <w:r>
              <w:t>3</w:t>
            </w:r>
          </w:p>
        </w:tc>
        <w:tc>
          <w:tcPr>
            <w:tcW w:w="2979" w:type="dxa"/>
          </w:tcPr>
          <w:p w14:paraId="7DDFEA36" w14:textId="77777777" w:rsidR="00493214" w:rsidRDefault="00493214" w:rsidP="009307AE">
            <w:pPr>
              <w:rPr>
                <w:lang w:bidi="ar-SA"/>
              </w:rPr>
            </w:pPr>
            <w:r>
              <w:rPr>
                <w:lang w:bidi="ar-SA"/>
              </w:rPr>
              <w:t>eLabFTW zeigen</w:t>
            </w:r>
          </w:p>
          <w:p w14:paraId="122923DD" w14:textId="77777777" w:rsidR="00493214" w:rsidRDefault="00493214" w:rsidP="009307AE">
            <w:pPr>
              <w:rPr>
                <w:lang w:bidi="ar-SA"/>
              </w:rPr>
            </w:pPr>
          </w:p>
        </w:tc>
        <w:tc>
          <w:tcPr>
            <w:tcW w:w="7986" w:type="dxa"/>
          </w:tcPr>
          <w:p w14:paraId="4F518DB5" w14:textId="77777777" w:rsidR="00493214" w:rsidRDefault="00493214" w:rsidP="009307AE"/>
        </w:tc>
        <w:tc>
          <w:tcPr>
            <w:tcW w:w="2410" w:type="dxa"/>
          </w:tcPr>
          <w:p w14:paraId="157531C4" w14:textId="77777777" w:rsidR="00493214" w:rsidRDefault="00493214" w:rsidP="009307AE">
            <w:pPr>
              <w:rPr>
                <w:lang w:bidi="ar-SA"/>
              </w:rPr>
            </w:pPr>
          </w:p>
        </w:tc>
      </w:tr>
      <w:tr w:rsidR="00493214" w14:paraId="6E6D9B57" w14:textId="77777777" w:rsidTr="00493214">
        <w:tc>
          <w:tcPr>
            <w:tcW w:w="516" w:type="dxa"/>
          </w:tcPr>
          <w:p w14:paraId="2742F141" w14:textId="77777777" w:rsidR="00493214" w:rsidRDefault="00493214" w:rsidP="009307AE">
            <w:r>
              <w:t>4</w:t>
            </w:r>
          </w:p>
        </w:tc>
        <w:tc>
          <w:tcPr>
            <w:tcW w:w="2979" w:type="dxa"/>
          </w:tcPr>
          <w:p w14:paraId="4E2E055B" w14:textId="77777777" w:rsidR="00493214" w:rsidRDefault="00493214" w:rsidP="009307AE">
            <w:pPr>
              <w:rPr>
                <w:lang w:bidi="ar-SA"/>
              </w:rPr>
            </w:pPr>
            <w:r>
              <w:rPr>
                <w:lang w:bidi="ar-SA"/>
              </w:rPr>
              <w:t>Screencast</w:t>
            </w:r>
          </w:p>
        </w:tc>
        <w:tc>
          <w:tcPr>
            <w:tcW w:w="7986" w:type="dxa"/>
          </w:tcPr>
          <w:p w14:paraId="56905D7B" w14:textId="77777777" w:rsidR="00493214" w:rsidRDefault="00493214" w:rsidP="009307AE">
            <w:r>
              <w:t>Rufe ein Experiment auf und schalte es in den Bearbeitungsmodus. Gehe dann zum unteren Abschnitt des Bearbeitungsfensters.</w:t>
            </w:r>
          </w:p>
        </w:tc>
        <w:tc>
          <w:tcPr>
            <w:tcW w:w="2410" w:type="dxa"/>
          </w:tcPr>
          <w:p w14:paraId="0C748DB9" w14:textId="77777777" w:rsidR="00493214" w:rsidRDefault="00493214" w:rsidP="009307AE"/>
        </w:tc>
      </w:tr>
      <w:tr w:rsidR="00493214" w14:paraId="55F5024A" w14:textId="77777777" w:rsidTr="00493214">
        <w:tc>
          <w:tcPr>
            <w:tcW w:w="516" w:type="dxa"/>
          </w:tcPr>
          <w:p w14:paraId="7DED4E17" w14:textId="77777777" w:rsidR="00493214" w:rsidRDefault="00493214" w:rsidP="009307AE">
            <w:r>
              <w:t>5</w:t>
            </w:r>
          </w:p>
        </w:tc>
        <w:tc>
          <w:tcPr>
            <w:tcW w:w="2979" w:type="dxa"/>
          </w:tcPr>
          <w:p w14:paraId="13D9C15E" w14:textId="77777777" w:rsidR="00493214" w:rsidRDefault="00493214" w:rsidP="009307AE">
            <w:pPr>
              <w:rPr>
                <w:lang w:bidi="ar-SA"/>
              </w:rPr>
            </w:pPr>
            <w:r>
              <w:rPr>
                <w:lang w:bidi="ar-SA"/>
              </w:rPr>
              <w:t>Screencast</w:t>
            </w:r>
          </w:p>
          <w:p w14:paraId="23DBF41D" w14:textId="6046734C" w:rsidR="00493214" w:rsidRDefault="00493214" w:rsidP="009307AE"/>
        </w:tc>
        <w:tc>
          <w:tcPr>
            <w:tcW w:w="7986" w:type="dxa"/>
          </w:tcPr>
          <w:p w14:paraId="4830C285" w14:textId="77777777" w:rsidR="00493214" w:rsidRDefault="00493214" w:rsidP="009307AE">
            <w:r>
              <w:t>Hier werden dir weitere Funktionen angezeigt, angefangen mit „Datei anhängen“.</w:t>
            </w:r>
          </w:p>
          <w:p w14:paraId="11A334D2" w14:textId="77777777" w:rsidR="00493214" w:rsidRDefault="00493214" w:rsidP="009307AE">
            <w:r>
              <w:t>Klicke auf diese Fläche um eine Datei auf deinem Computer oder deinem Speichermedium zu Suchen beziehungsweise folge der Anweisung und lege eine Datei per „Drag &amp; Drop“ auf dem Feld ab.</w:t>
            </w:r>
          </w:p>
        </w:tc>
        <w:tc>
          <w:tcPr>
            <w:tcW w:w="2410" w:type="dxa"/>
          </w:tcPr>
          <w:p w14:paraId="2DBD65BE" w14:textId="77777777" w:rsidR="00493214" w:rsidRDefault="00493214" w:rsidP="009307AE"/>
        </w:tc>
      </w:tr>
      <w:tr w:rsidR="00493214" w14:paraId="290135A9" w14:textId="77777777" w:rsidTr="00493214">
        <w:tc>
          <w:tcPr>
            <w:tcW w:w="516" w:type="dxa"/>
          </w:tcPr>
          <w:p w14:paraId="3365A9AD" w14:textId="77777777" w:rsidR="00493214" w:rsidRDefault="00493214" w:rsidP="009307AE">
            <w:r>
              <w:t>6</w:t>
            </w:r>
          </w:p>
        </w:tc>
        <w:tc>
          <w:tcPr>
            <w:tcW w:w="2979" w:type="dxa"/>
          </w:tcPr>
          <w:p w14:paraId="5E2B0EB0" w14:textId="77777777" w:rsidR="00493214" w:rsidRDefault="00493214" w:rsidP="009307AE">
            <w:r>
              <w:rPr>
                <w:lang w:bidi="ar-SA"/>
              </w:rPr>
              <w:t>Screencast</w:t>
            </w:r>
          </w:p>
        </w:tc>
        <w:tc>
          <w:tcPr>
            <w:tcW w:w="7986" w:type="dxa"/>
          </w:tcPr>
          <w:p w14:paraId="34DF62A9" w14:textId="77777777" w:rsidR="00493214" w:rsidRDefault="00493214" w:rsidP="009307AE">
            <w:r>
              <w:t>Du kannst hier alle Dateiformate anhängen, wie zum Beispiel Textdokumente, Tabellendokumente, .</w:t>
            </w:r>
            <w:proofErr w:type="spellStart"/>
            <w:r>
              <w:t>csv</w:t>
            </w:r>
            <w:proofErr w:type="spellEnd"/>
            <w:r>
              <w:t>-Dateien, PDFs oder Bilddateien, wie JPG und PNG.</w:t>
            </w:r>
          </w:p>
        </w:tc>
        <w:tc>
          <w:tcPr>
            <w:tcW w:w="2410" w:type="dxa"/>
          </w:tcPr>
          <w:p w14:paraId="2CD95792" w14:textId="77777777" w:rsidR="00493214" w:rsidRDefault="00493214" w:rsidP="009307AE"/>
        </w:tc>
      </w:tr>
      <w:tr w:rsidR="00493214" w14:paraId="43A03732" w14:textId="77777777" w:rsidTr="00493214">
        <w:tc>
          <w:tcPr>
            <w:tcW w:w="516" w:type="dxa"/>
          </w:tcPr>
          <w:p w14:paraId="2E746206" w14:textId="77777777" w:rsidR="00493214" w:rsidRDefault="00493214" w:rsidP="009307AE">
            <w:r>
              <w:t>7</w:t>
            </w:r>
          </w:p>
        </w:tc>
        <w:tc>
          <w:tcPr>
            <w:tcW w:w="2979" w:type="dxa"/>
          </w:tcPr>
          <w:p w14:paraId="41E13A8D" w14:textId="77777777" w:rsidR="00493214" w:rsidRDefault="00493214" w:rsidP="009307AE">
            <w:pPr>
              <w:rPr>
                <w:lang w:bidi="ar-SA"/>
              </w:rPr>
            </w:pPr>
            <w:r>
              <w:rPr>
                <w:lang w:bidi="ar-SA"/>
              </w:rPr>
              <w:t>Screencast</w:t>
            </w:r>
          </w:p>
          <w:p w14:paraId="788FF9CD" w14:textId="77777777" w:rsidR="00493214" w:rsidRDefault="00493214" w:rsidP="009307AE"/>
          <w:p w14:paraId="466F31B9" w14:textId="77777777" w:rsidR="00493214" w:rsidRDefault="00493214" w:rsidP="009307AE">
            <w:pPr>
              <w:rPr>
                <w:lang w:eastAsia="de-DE" w:bidi="ar-SA"/>
              </w:rPr>
            </w:pPr>
            <w:r>
              <w:rPr>
                <w:lang w:eastAsia="de-DE" w:bidi="ar-SA"/>
              </w:rPr>
              <w:t xml:space="preserve"> </w:t>
            </w:r>
          </w:p>
          <w:p w14:paraId="32D3509D" w14:textId="77777777" w:rsidR="00493214" w:rsidRDefault="00493214" w:rsidP="009307AE"/>
          <w:p w14:paraId="6FC858AB" w14:textId="77777777" w:rsidR="00493214" w:rsidRDefault="00493214" w:rsidP="009307AE"/>
          <w:p w14:paraId="73FE9CD1" w14:textId="77777777" w:rsidR="00493214" w:rsidRDefault="00493214" w:rsidP="009307AE"/>
          <w:p w14:paraId="09D2F225" w14:textId="77777777" w:rsidR="00493214" w:rsidRDefault="00493214" w:rsidP="009307AE"/>
          <w:p w14:paraId="7CA01E6C" w14:textId="77777777" w:rsidR="00493214" w:rsidRDefault="00493214" w:rsidP="009307AE">
            <w:r>
              <w:t>Tipp</w:t>
            </w:r>
          </w:p>
        </w:tc>
        <w:tc>
          <w:tcPr>
            <w:tcW w:w="7986" w:type="dxa"/>
          </w:tcPr>
          <w:p w14:paraId="25BC2327" w14:textId="77777777" w:rsidR="00493214" w:rsidRDefault="00493214" w:rsidP="009307AE">
            <w:r>
              <w:t xml:space="preserve">Du kannst anschließend alle deine Uploads mit einem Kommentar ergänzen. </w:t>
            </w:r>
          </w:p>
          <w:p w14:paraId="3D9D43D8" w14:textId="77777777" w:rsidR="00493214" w:rsidRDefault="00493214" w:rsidP="009307AE">
            <w:r>
              <w:t xml:space="preserve">Bilder kannst du zusätzlich direkt mit einem Zeichentool bearbeiten in dem du auf „Kommentieren Sie dieses Bild“ klickst. So kannst du zum Beispiel Besonderheiten hervorheben. </w:t>
            </w:r>
          </w:p>
          <w:p w14:paraId="5540838B" w14:textId="77777777" w:rsidR="00493214" w:rsidRDefault="00493214" w:rsidP="009307AE"/>
          <w:p w14:paraId="27034FAD" w14:textId="77777777" w:rsidR="00493214" w:rsidRDefault="00493214" w:rsidP="009307AE">
            <w:r>
              <w:t xml:space="preserve">Mein Tipp:  Du kannst Deine Zeichenfläche vergrößern in dem Du die Zoomstufe des Fensters über dein </w:t>
            </w:r>
            <w:proofErr w:type="spellStart"/>
            <w:r>
              <w:t>Trackpad</w:t>
            </w:r>
            <w:proofErr w:type="spellEnd"/>
            <w:r>
              <w:t>, Touchscreen oder gedrückter „Strg-Taste“ und Mausrad  erhöhst.</w:t>
            </w:r>
          </w:p>
          <w:p w14:paraId="45147411" w14:textId="77777777" w:rsidR="00493214" w:rsidRDefault="00493214" w:rsidP="009307AE"/>
          <w:p w14:paraId="3CB5904F" w14:textId="77777777" w:rsidR="00493214" w:rsidRDefault="00493214" w:rsidP="009307AE">
            <w:r>
              <w:t xml:space="preserve">Ändere die Farbe in dem Du auf das </w:t>
            </w:r>
            <w:proofErr w:type="spellStart"/>
            <w:r>
              <w:t>Farbfeld</w:t>
            </w:r>
            <w:proofErr w:type="spellEnd"/>
            <w:r>
              <w:t>, klickst ein Farbe definierst und mit OK bestätigst . Die Strichbreite kannst über den Schieberegler von links dünn nach rechts dick anpassen.</w:t>
            </w:r>
          </w:p>
          <w:p w14:paraId="1C6E0244" w14:textId="77777777" w:rsidR="00493214" w:rsidRDefault="00493214" w:rsidP="009307AE"/>
          <w:p w14:paraId="43599CD5" w14:textId="77777777" w:rsidR="00493214" w:rsidRDefault="00493214" w:rsidP="009307AE">
            <w:r>
              <w:t>Aktiviere Das Radiergummi um kleine Fehler zu korrigieren.</w:t>
            </w:r>
            <w:r>
              <w:br/>
            </w:r>
          </w:p>
          <w:p w14:paraId="5FE25EB6" w14:textId="77777777" w:rsidR="00493214" w:rsidRDefault="00493214" w:rsidP="009307AE">
            <w:r>
              <w:t>Hinweis: Mit „Zurücksetzen“ setzt Du die gesamte Zeichenfläche zurück und erhältst wieder eine blankes „Blatt“.</w:t>
            </w:r>
          </w:p>
          <w:p w14:paraId="0A5842F6" w14:textId="77777777" w:rsidR="00493214" w:rsidRDefault="00493214" w:rsidP="009307AE"/>
          <w:p w14:paraId="770D9ED9" w14:textId="77777777" w:rsidR="00493214" w:rsidRDefault="00493214" w:rsidP="009307AE">
            <w:r>
              <w:t>Je nach Version von eLabFTW kannst Du sogar Text zu Deiner Abbildung ergänzen. Halte hierzu die Strg-Taste gedrückt und klicke mit der Maus an die Stelle wo der Text erscheinen soll.</w:t>
            </w:r>
          </w:p>
          <w:p w14:paraId="6093CF9C" w14:textId="77777777" w:rsidR="00493214" w:rsidRDefault="00493214" w:rsidP="009307AE"/>
          <w:p w14:paraId="2190795A" w14:textId="77777777" w:rsidR="00493214" w:rsidRDefault="00493214" w:rsidP="009307AE">
            <w:r>
              <w:t>Speicherst du diese Änderungen, wird eine neue Datei erstellt, so dass dein Original erhalten bleibt.</w:t>
            </w:r>
          </w:p>
        </w:tc>
        <w:tc>
          <w:tcPr>
            <w:tcW w:w="2410" w:type="dxa"/>
          </w:tcPr>
          <w:p w14:paraId="24469A75" w14:textId="77777777" w:rsidR="00493214" w:rsidRDefault="00493214" w:rsidP="009307AE"/>
        </w:tc>
      </w:tr>
      <w:tr w:rsidR="00493214" w14:paraId="42728BDB" w14:textId="77777777" w:rsidTr="00493214">
        <w:tc>
          <w:tcPr>
            <w:tcW w:w="516" w:type="dxa"/>
          </w:tcPr>
          <w:p w14:paraId="747257F2" w14:textId="77777777" w:rsidR="00493214" w:rsidRDefault="00493214" w:rsidP="009307AE">
            <w:r>
              <w:t>8</w:t>
            </w:r>
          </w:p>
        </w:tc>
        <w:tc>
          <w:tcPr>
            <w:tcW w:w="2979" w:type="dxa"/>
          </w:tcPr>
          <w:p w14:paraId="61A4D67F" w14:textId="77777777" w:rsidR="00493214" w:rsidRDefault="00493214" w:rsidP="009307AE">
            <w:pPr>
              <w:rPr>
                <w:lang w:bidi="ar-SA"/>
              </w:rPr>
            </w:pPr>
            <w:r>
              <w:rPr>
                <w:lang w:bidi="ar-SA"/>
              </w:rPr>
              <w:t>Screencast</w:t>
            </w:r>
          </w:p>
          <w:p w14:paraId="0BC5C272" w14:textId="77777777" w:rsidR="00493214" w:rsidRDefault="00493214" w:rsidP="009307AE"/>
        </w:tc>
        <w:tc>
          <w:tcPr>
            <w:tcW w:w="7986" w:type="dxa"/>
          </w:tcPr>
          <w:p w14:paraId="3CC15001" w14:textId="77777777" w:rsidR="00493214" w:rsidRDefault="00493214" w:rsidP="009307AE">
            <w:r>
              <w:t xml:space="preserve">Das bearbeitete Bild oder das Original kannst Du mit einem Klick in den Editor importieren. </w:t>
            </w:r>
          </w:p>
          <w:p w14:paraId="5F26FFDE" w14:textId="77777777" w:rsidR="00493214" w:rsidRDefault="00493214" w:rsidP="009307AE"/>
          <w:p w14:paraId="7632C8C1" w14:textId="77777777" w:rsidR="00493214" w:rsidRDefault="00493214" w:rsidP="009307AE">
            <w:r>
              <w:t>Setze Dazu den Cursor an die gewünschte Position in Deinem Text – wähle dann in der Datei „Text an Cursorposition einfügen“.</w:t>
            </w:r>
          </w:p>
          <w:p w14:paraId="154C7D8A" w14:textId="77777777" w:rsidR="00493214" w:rsidRDefault="00493214" w:rsidP="009307AE"/>
          <w:p w14:paraId="3278E07D" w14:textId="77777777" w:rsidR="00493214" w:rsidRDefault="00493214" w:rsidP="009307AE">
            <w:r>
              <w:t xml:space="preserve">Du kannst die Größe, den Ausschnitt sowie Ausrichtung und ein paar weitere Einstellungen deines Bildes anpassen, in dem Du das Bild im Text anwählst und  über die Ecken in das gewünschte Format ziehst oder in dem Menüband oberhalb der Abbildung eine entsprechende Funktion auswählst. </w:t>
            </w:r>
          </w:p>
        </w:tc>
        <w:tc>
          <w:tcPr>
            <w:tcW w:w="2410" w:type="dxa"/>
          </w:tcPr>
          <w:p w14:paraId="22F5956F" w14:textId="77777777" w:rsidR="00493214" w:rsidRDefault="00493214" w:rsidP="009307AE"/>
        </w:tc>
      </w:tr>
      <w:tr w:rsidR="00493214" w14:paraId="2A81B08B" w14:textId="77777777" w:rsidTr="00493214">
        <w:tc>
          <w:tcPr>
            <w:tcW w:w="516" w:type="dxa"/>
          </w:tcPr>
          <w:p w14:paraId="3F6C23CE" w14:textId="77777777" w:rsidR="00493214" w:rsidRDefault="00493214" w:rsidP="009307AE">
            <w:r>
              <w:t>9</w:t>
            </w:r>
          </w:p>
        </w:tc>
        <w:tc>
          <w:tcPr>
            <w:tcW w:w="2979" w:type="dxa"/>
          </w:tcPr>
          <w:p w14:paraId="32A6681C" w14:textId="77777777" w:rsidR="00493214" w:rsidRDefault="00493214" w:rsidP="009307AE">
            <w:pPr>
              <w:rPr>
                <w:lang w:bidi="ar-SA"/>
              </w:rPr>
            </w:pPr>
            <w:r>
              <w:rPr>
                <w:lang w:bidi="ar-SA"/>
              </w:rPr>
              <w:t>Screencast</w:t>
            </w:r>
          </w:p>
          <w:p w14:paraId="34F4BE95" w14:textId="77777777" w:rsidR="00493214" w:rsidRDefault="00493214" w:rsidP="009307AE">
            <w:pPr>
              <w:rPr>
                <w:lang w:bidi="ar-SA"/>
              </w:rPr>
            </w:pPr>
          </w:p>
          <w:p w14:paraId="2C402DC0" w14:textId="77777777" w:rsidR="00493214" w:rsidRDefault="00493214" w:rsidP="009307AE"/>
        </w:tc>
        <w:tc>
          <w:tcPr>
            <w:tcW w:w="7986" w:type="dxa"/>
          </w:tcPr>
          <w:p w14:paraId="3527ED80" w14:textId="77777777" w:rsidR="00493214" w:rsidRDefault="00493214" w:rsidP="009307AE">
            <w:r>
              <w:t xml:space="preserve">Neben der Bildbearbeitung, kannst du den Zeicheneditor auch als freies Zeichentool benutzen, um Skizzen oder ähnliches zu erstellen und ebenfalls anschließend in den Texteditor zu importieren.  </w:t>
            </w:r>
          </w:p>
        </w:tc>
        <w:tc>
          <w:tcPr>
            <w:tcW w:w="2410" w:type="dxa"/>
          </w:tcPr>
          <w:p w14:paraId="3FB1FE9D" w14:textId="77777777" w:rsidR="00493214" w:rsidRDefault="00493214" w:rsidP="009307AE"/>
        </w:tc>
      </w:tr>
      <w:tr w:rsidR="00493214" w14:paraId="7FF6AFEF" w14:textId="77777777" w:rsidTr="00493214">
        <w:tc>
          <w:tcPr>
            <w:tcW w:w="516" w:type="dxa"/>
          </w:tcPr>
          <w:p w14:paraId="79118337" w14:textId="3E447AF4" w:rsidR="00493214" w:rsidRDefault="00493214" w:rsidP="009307AE">
            <w:r>
              <w:t>10</w:t>
            </w:r>
          </w:p>
        </w:tc>
        <w:tc>
          <w:tcPr>
            <w:tcW w:w="2979" w:type="dxa"/>
          </w:tcPr>
          <w:p w14:paraId="2FE3D961" w14:textId="77777777" w:rsidR="00493214" w:rsidRDefault="00493214" w:rsidP="009307AE">
            <w:r>
              <w:t>Screencast</w:t>
            </w:r>
          </w:p>
        </w:tc>
        <w:tc>
          <w:tcPr>
            <w:tcW w:w="7986" w:type="dxa"/>
          </w:tcPr>
          <w:p w14:paraId="53173694" w14:textId="77777777" w:rsidR="00493214" w:rsidRDefault="00493214" w:rsidP="009307AE"/>
        </w:tc>
        <w:tc>
          <w:tcPr>
            <w:tcW w:w="2410" w:type="dxa"/>
          </w:tcPr>
          <w:p w14:paraId="54E212C3" w14:textId="77777777" w:rsidR="00493214" w:rsidRDefault="00493214" w:rsidP="009307AE"/>
        </w:tc>
      </w:tr>
      <w:tr w:rsidR="00493214" w14:paraId="2F11744E" w14:textId="77777777" w:rsidTr="00493214">
        <w:tc>
          <w:tcPr>
            <w:tcW w:w="516" w:type="dxa"/>
          </w:tcPr>
          <w:p w14:paraId="35C84FA6" w14:textId="4A3FC55F" w:rsidR="00493214" w:rsidRDefault="00493214" w:rsidP="009307AE">
            <w:r>
              <w:t>1</w:t>
            </w:r>
            <w:r>
              <w:t>1</w:t>
            </w:r>
          </w:p>
        </w:tc>
        <w:tc>
          <w:tcPr>
            <w:tcW w:w="2979" w:type="dxa"/>
          </w:tcPr>
          <w:p w14:paraId="60A45577" w14:textId="77777777" w:rsidR="00493214" w:rsidRDefault="00493214" w:rsidP="009307AE">
            <w:r>
              <w:t xml:space="preserve">Greenscreen </w:t>
            </w:r>
          </w:p>
        </w:tc>
        <w:tc>
          <w:tcPr>
            <w:tcW w:w="7986" w:type="dxa"/>
          </w:tcPr>
          <w:p w14:paraId="1B6F9EFC" w14:textId="77777777" w:rsidR="00493214" w:rsidRDefault="00493214" w:rsidP="009307AE">
            <w:r>
              <w:t>In diesem DigiChem-Video hast du weitere Bearbeitungsmöglichkeiten für Experimente bei eLabFTW kennengelernt. Ergänze so Mechanismen, Abbildungen und Daten.</w:t>
            </w:r>
          </w:p>
        </w:tc>
        <w:tc>
          <w:tcPr>
            <w:tcW w:w="2410" w:type="dxa"/>
          </w:tcPr>
          <w:p w14:paraId="4DF44540" w14:textId="77777777" w:rsidR="00493214" w:rsidRDefault="00493214" w:rsidP="009307AE"/>
        </w:tc>
      </w:tr>
      <w:tr w:rsidR="00493214" w14:paraId="71445012" w14:textId="77777777" w:rsidTr="00493214">
        <w:tc>
          <w:tcPr>
            <w:tcW w:w="516" w:type="dxa"/>
          </w:tcPr>
          <w:p w14:paraId="4BA795D3" w14:textId="55CBECF3" w:rsidR="00493214" w:rsidRDefault="00493214" w:rsidP="009307AE">
            <w:r>
              <w:t>1</w:t>
            </w:r>
            <w:r>
              <w:t>2</w:t>
            </w:r>
          </w:p>
        </w:tc>
        <w:tc>
          <w:tcPr>
            <w:tcW w:w="2979" w:type="dxa"/>
          </w:tcPr>
          <w:p w14:paraId="772B900C" w14:textId="77777777" w:rsidR="00493214" w:rsidRDefault="00493214" w:rsidP="009307AE">
            <w:r>
              <w:t>Finalsequenz / Outro</w:t>
            </w:r>
          </w:p>
        </w:tc>
        <w:tc>
          <w:tcPr>
            <w:tcW w:w="7986" w:type="dxa"/>
          </w:tcPr>
          <w:p w14:paraId="5D4218BD" w14:textId="77777777" w:rsidR="00493214" w:rsidRDefault="00493214" w:rsidP="009307AE">
            <w:pPr>
              <w:rPr>
                <w:i/>
              </w:rPr>
            </w:pPr>
            <w:r>
              <w:rPr>
                <w:i/>
                <w:lang w:eastAsia="de-DE"/>
              </w:rPr>
              <w:t>eLabFTW - Bearbeiten eines Experiments - Dateien und Bilder</w:t>
            </w:r>
          </w:p>
        </w:tc>
        <w:tc>
          <w:tcPr>
            <w:tcW w:w="2410" w:type="dxa"/>
          </w:tcPr>
          <w:p w14:paraId="053C3184" w14:textId="77777777" w:rsidR="00493214" w:rsidRDefault="00493214" w:rsidP="009307AE"/>
        </w:tc>
      </w:tr>
    </w:tbl>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erif CJK SC">
    <w:altName w:val="MV Boli"/>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B1C25BD"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CF2C07">
      <w:rPr>
        <w:rFonts w:cstheme="minorHAnsi"/>
        <w:sz w:val="22"/>
      </w:rPr>
      <w:t xml:space="preserve"> </w:t>
    </w:r>
    <w:r w:rsidR="00F73E19">
      <w:rPr>
        <w:rFonts w:cstheme="minorHAnsi"/>
        <w:sz w:val="22"/>
      </w:rPr>
      <w:t xml:space="preserve">Hans </w:t>
    </w:r>
    <w:proofErr w:type="spellStart"/>
    <w:r w:rsidR="00F73E19">
      <w:rPr>
        <w:rFonts w:cstheme="minorHAnsi"/>
        <w:sz w:val="22"/>
      </w:rPr>
      <w:t>Hackradt</w:t>
    </w:r>
    <w:proofErr w:type="spellEnd"/>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6" w15:restartNumberingAfterBreak="0">
    <w:nsid w:val="77706164"/>
    <w:multiLevelType w:val="hybridMultilevel"/>
    <w:tmpl w:val="94B6835A"/>
    <w:lvl w:ilvl="0" w:tplc="3E84C8D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0D1"/>
    <w:rsid w:val="002B33B3"/>
    <w:rsid w:val="002D6927"/>
    <w:rsid w:val="002E578D"/>
    <w:rsid w:val="00325D8C"/>
    <w:rsid w:val="003F54E7"/>
    <w:rsid w:val="00493214"/>
    <w:rsid w:val="004C40F4"/>
    <w:rsid w:val="00546F86"/>
    <w:rsid w:val="0061420F"/>
    <w:rsid w:val="00631D01"/>
    <w:rsid w:val="00665493"/>
    <w:rsid w:val="00745620"/>
    <w:rsid w:val="007D60A1"/>
    <w:rsid w:val="0080485E"/>
    <w:rsid w:val="008150D2"/>
    <w:rsid w:val="00885DDF"/>
    <w:rsid w:val="00934E6E"/>
    <w:rsid w:val="0099527D"/>
    <w:rsid w:val="00A3793D"/>
    <w:rsid w:val="00A64480"/>
    <w:rsid w:val="00C14D01"/>
    <w:rsid w:val="00C62F05"/>
    <w:rsid w:val="00CF2C07"/>
    <w:rsid w:val="00D407C5"/>
    <w:rsid w:val="00F7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3E19"/>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table" w:customStyle="1" w:styleId="Tabellenraster1">
    <w:name w:val="Tabellenraster1"/>
    <w:basedOn w:val="NormaleTabelle"/>
    <w:next w:val="Tabellenraster"/>
    <w:uiPriority w:val="39"/>
    <w:rsid w:val="00F73E19"/>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Words>
  <Characters>2999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18</cp:revision>
  <dcterms:created xsi:type="dcterms:W3CDTF">2022-11-02T08:42:00Z</dcterms:created>
  <dcterms:modified xsi:type="dcterms:W3CDTF">2022-11-08T12:10:00Z</dcterms:modified>
  <dc:language>de-DE</dc:language>
</cp:coreProperties>
</file>